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Inaptitude aux fonctions. Période de préparation au reclassement. Mise en oeuvre. Circulaire du 30 juillet 2019</w:t>
      </w:r>
    </w:p>
    <w:p>
      <w:pPr>
        <w:pStyle w:val="Heading2"/>
      </w:pPr>
      <w:r>
        <w:rPr/>
        <w:t xml:space="preserve">Revue - Fonction Publique Territoriale</w:t>
      </w:r>
    </w:p>
    <w:p>
      <w:pPr>
        <w:pStyle w:val="Heading3"/>
      </w:pPr>
      <w:r>
        <w:rPr/>
        <w:t xml:space="preserve">Source - Circulaire</w:t>
      </w:r>
    </w:p>
    <w:p/>
    <w:p>
      <w:pPr/>
      <w:r>
        <w:rPr/>
        <w:t xml:space="preserve"> Une circulaire du 30 juillet 2019 est relative aux modalités de mise en œuvre de la période de préparation au reclassement (PPR) instituée au profit des fonctionnaires territoriaux reconnus inaptes à l'exercice de leurs fonctions.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2026-08-16T18:51:17+02:00</dcterms:created>
  <dcterms:modified xsi:type="dcterms:W3CDTF">2026-08-16T18:51:17+02:00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