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 de sortie du territoire d'un mineur non accompagné par un titulaire de l'autorité parentale. Liste des documents officiels admis pour justifier de l'identité du signataire du formulaire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L'annexe de l'arrêté du 13 décembre 2016 relative à la liste des documents officiels admis pour justifier de l'identité du signataire du formulaire d'autorisation de sortie du territoire est complétée par trois alinéas ainsi rédigés :  « 4° Lorsque l'autorité parentale est exercée par le président du conseil départemental, par l'autorité compétente en matière d'aide sociale à l'enfance, par le préfet de département ou par le représentant de l'Etat dans la collectivité, ou lorsque l'aide sociale à l'enfance signe une autorisation de sortie du territoire refusée de manière abusive ou injustifiée par les parents d'un mineur confié à ses services, l'identité du signataire peut être justifiée au moyen des documents suivants :  </w:t>
      </w:r>
    </w:p>
    <w:p>
      <w:pPr/>
      <w:r>
        <w:rPr/>
        <w:t xml:space="preserve">"</w:t>
      </w:r>
    </w:p>
    <w:p>
      <w:pPr/>
      <w:r>
        <w:rPr>
          <w:i w:val="1"/>
          <w:iCs w:val="1"/>
        </w:rPr>
        <w:t xml:space="preserve">a) </w:t>
      </w:r>
    </w:p>
    <w:p>
      <w:pPr/>
      <w:r>
        <w:rPr/>
        <w:t xml:space="preserve">Documents mentionnés aux 1° et 2° de la présente annexe ; </w:t>
      </w:r>
    </w:p>
    <w:p/>
    <w:p>
      <w:pPr/>
      <w:r>
        <w:rPr/>
        <w:t xml:space="preserve"> "</w:t>
      </w:r>
    </w:p>
    <w:p>
      <w:pPr/>
      <w:r>
        <w:rPr>
          <w:i w:val="1"/>
          <w:iCs w:val="1"/>
        </w:rPr>
        <w:t xml:space="preserve">b)</w:t>
      </w:r>
    </w:p>
    <w:p>
      <w:pPr/>
      <w:r>
        <w:rPr/>
        <w:t xml:space="preserve"> Carte professionnelle délivrée par l'administration dont relève le signataire, comportant les nom et prénoms du titulaire, sa photographie ainsi que l'autorité de délivrance. »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2025-12-17T17:07:53+01:00</dcterms:created>
  <dcterms:modified xsi:type="dcterms:W3CDTF">2025-12-17T17:07:53+01:00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