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Second tour des élections municipales et communautaires : dimanche 28 juin 2020</w:t>
      </w:r>
    </w:p>
    <w:p>
      <w:pPr>
        <w:pStyle w:val="Heading2"/>
      </w:pPr>
      <w:r>
        <w:rPr/>
        <w:t xml:space="preserve">Revue - Vie Communale</w:t>
      </w:r>
    </w:p>
    <w:p>
      <w:pPr>
        <w:pStyle w:val="Heading3"/>
      </w:pPr>
      <w:r>
        <w:rPr/>
        <w:t xml:space="preserve">Source - JO</w:t>
      </w:r>
    </w:p>
    <w:p/>
    <w:p>
      <w:pPr/>
      <w:r>
        <w:rPr/>
        <w:t xml:space="preserve"> Le décret n° 2020-642 du 27 mai 2020 fixe au dimanche 28 juin 2020 la date de convocation des électeurs au second tour du renouvellement général des conseillers municipaux et communautaires, des conseillers de Paris et des conseillers métropolitains de Lyon.  Ce décret ouvre la période complémentaire de dépôt des déclarations de candidature en vue du second tour au 29 mai 2020. Cette période est close le mardi 2 juin.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2025-07-28T00:59:09+00:00</dcterms:created>
  <dcterms:modified xsi:type="dcterms:W3CDTF">2025-07-28T00:59:09+00:00</dcterms:modified>
</cp:coreProperties>
</file>

<file path=docProps/custom.xml><?xml version="1.0" encoding="utf-8"?>
<Properties xmlns="http://schemas.openxmlformats.org/officeDocument/2006/custom-properties" xmlns:vt="http://schemas.openxmlformats.org/officeDocument/2006/docPropsVTypes"/>
</file>