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Prolongation du confinement jusqu'au lundi 11 mai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Dans son adresse aux Français du 13 avril 2020, le Président de la République a annoncé que les mesures de confinement sont prolongées jusqu’au 11 mai prochain. Le décret n° 2020-423 du 14 avril 2020 acte cette prolongation. Dans son discours, le Président de la République a demandé à tous les élus d'aider à ce que ces règles soient les mêmes partout sur le territoire. Certains points de son intervention concernent directement les communes. </w:t>
      </w:r>
    </w:p>
    <w:p>
      <w:pPr/>
      <w:r>
        <w:rPr>
          <w:b w:val="1"/>
          <w:bCs w:val="1"/>
        </w:rPr>
        <w:t xml:space="preserve">Crèches, écoles, collèges et lycées : réouverture « progressive » à partir du 11 mai. </w:t>
      </w:r>
    </w:p>
    <w:p>
      <w:pPr/>
      <w:r>
        <w:rPr/>
        <w:t xml:space="preserve">Le gouvernement aura à aménager des règles particulières, à organiser différemment le temps et l'espace, bien protéger nos enseignants et nos enfants avec le matériel nécessaire. </w:t>
      </w:r>
    </w:p>
    <w:p>
      <w:pPr/>
      <w:r>
        <w:rPr>
          <w:b w:val="1"/>
          <w:bCs w:val="1"/>
        </w:rPr>
        <w:t xml:space="preserve">Les « personnes vulnérables » devront rester confinées après le 11 mai.</w:t>
      </w:r>
    </w:p>
    <w:p>
      <w:pPr/>
      <w:r>
        <w:rPr/>
        <w:t xml:space="preserve"> Cela concerne les personnes âgées en situation de handicap sévère et les personnes atteintes de maladies chroniques. </w:t>
      </w:r>
    </w:p>
    <w:p>
      <w:pPr/>
      <w:r>
        <w:rPr>
          <w:b w:val="1"/>
          <w:bCs w:val="1"/>
        </w:rPr>
        <w:t xml:space="preserve">Les lieux publics resteront fermés après le 11 mai. </w:t>
      </w:r>
    </w:p>
    <w:p>
      <w:pPr/>
      <w:r>
        <w:rPr/>
        <w:t xml:space="preserve">Les cafés, restaurants, hôtels, cinémas, théâtres, salles de spectacle et musées resteront fermés après le 11 mai. Aucun festival n'aura lieu « avant mi-juillet ». </w:t>
      </w:r>
    </w:p>
    <w:p>
      <w:pPr/>
      <w:r>
        <w:rPr>
          <w:b w:val="1"/>
          <w:bCs w:val="1"/>
        </w:rPr>
        <w:t xml:space="preserve">L'usage des masques pourra devenir systématique après le 11 mai (transports).</w:t>
      </w:r>
    </w:p>
    <w:p>
      <w:pPr/>
      <w:r>
        <w:rPr/>
        <w:t xml:space="preserve"> En outre, à partir du 11 mai, en lien avec les maires, l'Etat devra permettre à chaque Français de se procurer un masque grand public. </w:t>
      </w:r>
    </w:p>
    <w:p>
      <w:pPr>
        <w:numPr>
          <w:ilvl w:val="0"/>
          <w:numId w:val="4"/>
        </w:numPr>
      </w:pPr>
      <w:hyperlink r:id="rId7" w:history="1">
        <w:r>
          <w:rPr>
            <w:i w:val="1"/>
            <w:iCs w:val="1"/>
          </w:rPr>
          <w:t xml:space="preserve">Décret n° 2020-423</w:t>
        </w:r>
      </w:hyperlink>
      <w:r>
        <w:rPr>
          <w:i w:val="1"/>
          <w:iCs w:val="1"/>
        </w:rPr>
        <w:t xml:space="preserve"> du 14 avril 2020 complétant le décret n° 2020-293 du 23 mars 2020 prescrivant les mesures générales nécessaires pour faire face à l'épidémie de covid-19 dans le cadre de l'état d'urgence sanitaire - JO n° 0091 du 14 avril 2020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4102B6AA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eli/decret/2020/4/14/SSAZ2009633D/jo/tex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2025-07-28T01:01:10+00:00</dcterms:created>
  <dcterms:modified xsi:type="dcterms:W3CDTF">2025-07-28T01:01:10+00:00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