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Coronavirus. Mesures de lutte contre la propagation du virus covid-19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Un arrêté du 4 mars 2020 précise que « Tout rassemblement mettant en présence de manière simultanée plus de 5 000 personnes en milieu clos est interdit sur le territoire national jusqu'au 31 mai 2020. Le représentant de l'Etat dans le département est habilité à interdire ou à restreindre, y compris par des mesures individuelles, les autres rassemblements lorsque les circonstances locales l'exigent. Il en informe le procureur de la République territorialement compétent dans les conditions prévues à </w:t>
      </w:r>
    </w:p>
    <w:p>
      <w:pPr/>
      <w:hyperlink r:id="rId7" w:history="1">
        <w:r>
          <w:rPr/>
          <w:t xml:space="preserve">l'article L 3131-1</w:t>
        </w:r>
      </w:hyperlink>
    </w:p>
    <w:p>
      <w:pPr/>
      <w:r>
        <w:rPr/>
        <w:t xml:space="preserve"> du code de la santé publique. »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idTexte=LEGITEXT0000060726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2025-07-27T12:41:26+00:00</dcterms:created>
  <dcterms:modified xsi:type="dcterms:W3CDTF">2025-07-27T12:41:26+00:00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