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Pause estivale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</w:t>
      </w:r>
    </w:p>
    <w:p/>
    <w:p>
      <w:pPr/>
      <w:r>
        <w:rPr/>
        <w:t xml:space="preserve"> La Vie Communale Actualités vous souhaite de bonnes vacances. Reprise de l'activité le 22 août. La rédaction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2025-07-29T05:54:35+00:00</dcterms:created>
  <dcterms:modified xsi:type="dcterms:W3CDTF">2025-07-29T05:54:35+00:00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